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36D3" w:rsidRPr="00403218" w:rsidP="00F7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F736D3" w:rsidRPr="00403218" w:rsidP="00403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 Российской  Федерации</w:t>
      </w:r>
    </w:p>
    <w:p w:rsidR="00F736D3" w:rsidRPr="00403218" w:rsidP="00F7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</w:t>
      </w:r>
      <w:r w:rsidR="007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4F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Нефтеюганск</w:t>
      </w:r>
    </w:p>
    <w:p w:rsidR="00F736D3" w:rsidRPr="00403218" w:rsidP="00F736D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736D3" w:rsidRPr="00403218" w:rsidP="00F73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судебного участка №</w:t>
      </w:r>
      <w:r w:rsidRPr="00403218" w:rsidR="001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–Югры</w:t>
      </w:r>
      <w:r w:rsidRPr="00403218" w:rsid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403218" w:rsidR="001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ушкова Е.З.,</w:t>
      </w:r>
      <w:r w:rsidRPr="00403218" w:rsid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36D3" w:rsidRPr="00463E62" w:rsidP="00F73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участием государственного </w:t>
      </w:r>
      <w:r w:rsidRPr="0097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обвинителя </w:t>
      </w:r>
      <w:r w:rsidRPr="00463E62" w:rsidR="004D086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Шмотиной А.С.,</w:t>
      </w:r>
    </w:p>
    <w:p w:rsidR="00D96ED1" w:rsidRPr="00564FFE" w:rsidP="00F73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</w:t>
      </w:r>
      <w:r w:rsidR="0056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-адвоката 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 Т.Б.</w:t>
      </w:r>
      <w:r w:rsidR="004D0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667B" w:rsidRPr="00403218" w:rsidP="00F73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подсудимо</w:t>
      </w:r>
      <w:r w:rsidR="00A1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Кирьяновой Е.Ю.</w:t>
      </w:r>
      <w:r w:rsidRPr="00403218" w:rsidR="00B1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18" w:rsidR="00F7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B5A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</w:t>
      </w:r>
      <w:r w:rsidRPr="00CB5A30" w:rsidR="00577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 w:rsidRPr="00CB5A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736D3" w:rsidRPr="00403218" w:rsidP="00F73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 секретаре</w:t>
      </w:r>
      <w:r w:rsidRPr="00403218" w:rsidR="0057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Соковой Н.Н.</w:t>
      </w:r>
      <w:r w:rsidRPr="00403218" w:rsidR="001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3218" w:rsidRPr="00403218" w:rsidP="00F7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 заседании  уголовное дело № 1-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564F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D96E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F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обвинению </w:t>
      </w:r>
    </w:p>
    <w:p w:rsidR="00F701A7" w:rsidP="00F7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Кирьяновой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 w:rsidRPr="00403218" w:rsidR="001A1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403218" w:rsidR="001A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урожен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средним 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 </w:t>
      </w:r>
      <w:r w:rsidR="0096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военнообязанно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незамужней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имеющей на иждивении малолетнего ребенка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неработающей</w:t>
      </w:r>
      <w:r w:rsidR="00463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 w:rsidR="00463E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403218" w:rsidR="00B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6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3218" w:rsidR="00F7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</w:t>
      </w:r>
      <w:r w:rsidR="00A1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E4F" w:rsidRPr="00290A0C" w:rsidP="0056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16.08.2023 Нефтеюганским районным судом ХМАО-Югры по п. "г"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158, п. "г"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РФ, 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69 УК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4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условно,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испытательным сроком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F736D3" w:rsidRPr="00403218" w:rsidP="00F7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обвиняемо</w:t>
      </w:r>
      <w:r w:rsidR="00A1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преступлени</w:t>
      </w:r>
      <w:r w:rsidR="00D9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</w:t>
      </w:r>
      <w:r w:rsidR="00D9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ст.158</w:t>
      </w:r>
      <w:r w:rsidR="00D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Кодекса  Российской Федерации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36D3" w:rsidRPr="00403218" w:rsidP="00F7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D3" w:rsidRPr="00403218" w:rsidP="00F7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F736D3" w:rsidRPr="00403218" w:rsidP="00F73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14FBF" w:rsidRPr="00A14FBF" w:rsidP="00A14FBF">
      <w:pPr>
        <w:pStyle w:val="20"/>
        <w:spacing w:line="240" w:lineRule="auto"/>
        <w:ind w:right="-57" w:firstLine="4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Кирьянова Е.Ю.</w:t>
      </w:r>
      <w:r w:rsidRPr="00A14FBF">
        <w:rPr>
          <w:color w:val="000000"/>
          <w:sz w:val="28"/>
          <w:szCs w:val="28"/>
          <w:lang w:eastAsia="ru-RU" w:bidi="ru-RU"/>
        </w:rPr>
        <w:t xml:space="preserve"> 06 февраля 2024 года в период времени с 19 часов 27 минут до 19 часов 28 минут, находилась в торговом зале магазина «Пятерочка», расположенном по адресу: ХМАО-Югра, г. Нефтеюганск, 6 микрорайон, строение 24, где у нее возник преступный умысел, направленны</w:t>
      </w:r>
      <w:r w:rsidRPr="00A14FBF">
        <w:rPr>
          <w:color w:val="000000"/>
          <w:sz w:val="28"/>
          <w:szCs w:val="28"/>
          <w:lang w:eastAsia="ru-RU" w:bidi="ru-RU"/>
        </w:rPr>
        <w:t>й на тайное хищение товара из данного магазина, принадлежащего ООО «Агроторг». Реализуя свой преступный умысел, осознавая противоправность своих действий, умышленно, из корыстных побуждений, Кирьянова Е.Ю. 06 февраля 2024 в период времени с 19 часов 27 мин</w:t>
      </w:r>
      <w:r w:rsidRPr="00A14FBF">
        <w:rPr>
          <w:color w:val="000000"/>
          <w:sz w:val="28"/>
          <w:szCs w:val="28"/>
          <w:lang w:eastAsia="ru-RU" w:bidi="ru-RU"/>
        </w:rPr>
        <w:t>ут до 19 часов 28 минут, находясь в торговом зале указанного магазина, убедившись, что за ее действиями никто не наблюдает, то есть действуя тайно, взяла со стеллажа торгового зала магазина «Пятерочка» следующий товар</w:t>
      </w:r>
      <w:r>
        <w:rPr>
          <w:color w:val="000000"/>
          <w:sz w:val="28"/>
          <w:szCs w:val="28"/>
          <w:lang w:eastAsia="ru-RU" w:bidi="ru-RU"/>
        </w:rPr>
        <w:t xml:space="preserve">: </w:t>
      </w:r>
      <w:r w:rsidRPr="00A14FBF">
        <w:rPr>
          <w:color w:val="000000"/>
          <w:sz w:val="28"/>
          <w:szCs w:val="28"/>
          <w:lang w:eastAsia="ru-RU" w:bidi="ru-RU"/>
        </w:rPr>
        <w:t>шоколад молочный "Милка", с карамельн</w:t>
      </w:r>
      <w:r w:rsidRPr="00A14FBF">
        <w:rPr>
          <w:color w:val="000000"/>
          <w:sz w:val="28"/>
          <w:szCs w:val="28"/>
          <w:lang w:eastAsia="ru-RU" w:bidi="ru-RU"/>
        </w:rPr>
        <w:t>ой начинкой, 90 грамм, стоимостью 49 рублей 77 копеек за одну штуку, в количестве 40 штук, общей сто</w:t>
      </w:r>
      <w:r>
        <w:rPr>
          <w:color w:val="000000"/>
          <w:sz w:val="28"/>
          <w:szCs w:val="28"/>
          <w:lang w:eastAsia="ru-RU" w:bidi="ru-RU"/>
        </w:rPr>
        <w:t xml:space="preserve">имостью 1 990 рублей 80 копеек; </w:t>
      </w:r>
      <w:r w:rsidRPr="00A14FBF">
        <w:rPr>
          <w:color w:val="000000"/>
          <w:sz w:val="28"/>
          <w:szCs w:val="28"/>
          <w:lang w:eastAsia="ru-RU" w:bidi="ru-RU"/>
        </w:rPr>
        <w:t xml:space="preserve">шоколад молочный "Альпен Гольд", с клубнично-йогуртовой начинкой, 85 грамм, стоимостью 34 рубля 94 копейки за одну штуку, в </w:t>
      </w:r>
      <w:r w:rsidRPr="00A14FBF">
        <w:rPr>
          <w:color w:val="000000"/>
          <w:sz w:val="28"/>
          <w:szCs w:val="28"/>
          <w:lang w:eastAsia="ru-RU" w:bidi="ru-RU"/>
        </w:rPr>
        <w:t>количестве 20 штук, общей стоимостью 698 рублей 80 копеек, принадлежащие ООО "Агроторг".</w:t>
      </w:r>
    </w:p>
    <w:p w:rsidR="00D96ED1" w:rsidRPr="00867E98" w:rsidP="00A14FBF">
      <w:pPr>
        <w:pStyle w:val="20"/>
        <w:spacing w:line="240" w:lineRule="auto"/>
        <w:ind w:right="-57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A14FBF">
        <w:rPr>
          <w:color w:val="000000"/>
          <w:sz w:val="28"/>
          <w:szCs w:val="28"/>
          <w:lang w:eastAsia="ru-RU" w:bidi="ru-RU"/>
        </w:rPr>
        <w:t xml:space="preserve">Вышеуказанный товар Кирьянова Е.Ю. сложила в свой пакет и в продолжение своих преступных действий, имея возможность отказаться от совершения преступления, </w:t>
      </w:r>
      <w:r w:rsidRPr="00A14FBF">
        <w:rPr>
          <w:color w:val="000000"/>
          <w:sz w:val="28"/>
          <w:szCs w:val="28"/>
          <w:lang w:eastAsia="ru-RU" w:bidi="ru-RU"/>
        </w:rPr>
        <w:t xml:space="preserve">но, напротив, желая этого, вместе с похищенным </w:t>
      </w:r>
      <w:r w:rsidRPr="00A14FBF">
        <w:rPr>
          <w:color w:val="000000"/>
          <w:sz w:val="28"/>
          <w:szCs w:val="28"/>
          <w:lang w:eastAsia="ru-RU" w:bidi="ru-RU"/>
        </w:rPr>
        <w:t>имуществом с места совершения преступления скрылась, в последствии, распорядившись им по своему усмотрению.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14FBF">
        <w:rPr>
          <w:color w:val="000000"/>
          <w:sz w:val="28"/>
          <w:szCs w:val="28"/>
          <w:lang w:eastAsia="ru-RU" w:bidi="ru-RU"/>
        </w:rPr>
        <w:t>Своими преступными действиями Кирьянова Е.Ю. причинила ООО «Агроторг» материальный ущерб на общую сум</w:t>
      </w:r>
      <w:r w:rsidRPr="00A14FBF">
        <w:rPr>
          <w:color w:val="000000"/>
          <w:sz w:val="28"/>
          <w:szCs w:val="28"/>
          <w:lang w:eastAsia="ru-RU" w:bidi="ru-RU"/>
        </w:rPr>
        <w:t>му 2689 рублей 60 копеек.</w:t>
      </w:r>
    </w:p>
    <w:p w:rsidR="006928DC" w:rsidRPr="006928DC" w:rsidP="00692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DC">
        <w:rPr>
          <w:rFonts w:ascii="Times New Roman" w:hAnsi="Times New Roman" w:cs="Times New Roman"/>
          <w:sz w:val="28"/>
          <w:szCs w:val="28"/>
        </w:rPr>
        <w:t>При ознакомлении с материалами уголовного дела подсудим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28DC">
        <w:rPr>
          <w:rFonts w:ascii="Times New Roman" w:hAnsi="Times New Roman" w:cs="Times New Roman"/>
          <w:sz w:val="28"/>
          <w:szCs w:val="28"/>
        </w:rPr>
        <w:t xml:space="preserve"> было заявлено ходатайство о рассмотрении дела в порядке особого судебного разбирательства.</w:t>
      </w:r>
    </w:p>
    <w:p w:rsidR="006928DC" w:rsidRPr="006928DC" w:rsidP="00692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28DC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hAnsi="Times New Roman" w:cs="Times New Roman"/>
          <w:sz w:val="28"/>
          <w:szCs w:val="28"/>
        </w:rPr>
        <w:t>Кирья</w:t>
      </w:r>
      <w:r w:rsidR="00ED52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ова Е.Ю.</w:t>
      </w:r>
      <w:r w:rsidRPr="006928DC">
        <w:rPr>
          <w:rFonts w:ascii="Times New Roman" w:hAnsi="Times New Roman" w:cs="Times New Roman"/>
          <w:sz w:val="28"/>
          <w:szCs w:val="28"/>
        </w:rPr>
        <w:t xml:space="preserve"> данное ходатайство поддержал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8DC">
        <w:rPr>
          <w:rFonts w:ascii="Times New Roman" w:hAnsi="Times New Roman" w:cs="Times New Roman"/>
          <w:sz w:val="28"/>
          <w:szCs w:val="28"/>
        </w:rPr>
        <w:t xml:space="preserve"> и подтвердил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8DC">
        <w:rPr>
          <w:rFonts w:ascii="Times New Roman" w:hAnsi="Times New Roman" w:cs="Times New Roman"/>
          <w:sz w:val="28"/>
          <w:szCs w:val="28"/>
        </w:rPr>
        <w:t>, что обвинение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28DC">
        <w:rPr>
          <w:rFonts w:ascii="Times New Roman" w:hAnsi="Times New Roman" w:cs="Times New Roman"/>
          <w:sz w:val="28"/>
          <w:szCs w:val="28"/>
        </w:rPr>
        <w:t xml:space="preserve"> понятно и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8DC">
        <w:rPr>
          <w:rFonts w:ascii="Times New Roman" w:hAnsi="Times New Roman" w:cs="Times New Roman"/>
          <w:sz w:val="28"/>
          <w:szCs w:val="28"/>
        </w:rPr>
        <w:t xml:space="preserve"> с ним соглас</w:t>
      </w:r>
      <w:r>
        <w:rPr>
          <w:rFonts w:ascii="Times New Roman" w:hAnsi="Times New Roman" w:cs="Times New Roman"/>
          <w:sz w:val="28"/>
          <w:szCs w:val="28"/>
        </w:rPr>
        <w:t>на.</w:t>
      </w:r>
      <w:r w:rsidRPr="006928DC">
        <w:rPr>
          <w:rFonts w:ascii="Times New Roman" w:hAnsi="Times New Roman" w:cs="Times New Roman"/>
          <w:sz w:val="28"/>
          <w:szCs w:val="28"/>
        </w:rPr>
        <w:t xml:space="preserve"> Вину в совершении преступления признает полностью, в том числе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8DC">
        <w:rPr>
          <w:rFonts w:ascii="Times New Roman" w:hAnsi="Times New Roman" w:cs="Times New Roman"/>
          <w:sz w:val="28"/>
          <w:szCs w:val="28"/>
        </w:rPr>
        <w:t xml:space="preserve"> понимает фактические обстоятельства содеянного, форму вины, мотив совершения деяния и его юридическую оценку. Ходатайство заявлено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6928DC">
        <w:rPr>
          <w:rFonts w:ascii="Times New Roman" w:hAnsi="Times New Roman" w:cs="Times New Roman"/>
          <w:sz w:val="28"/>
          <w:szCs w:val="28"/>
        </w:rPr>
        <w:t xml:space="preserve"> добро</w:t>
      </w:r>
      <w:r w:rsidRPr="006928DC">
        <w:rPr>
          <w:rFonts w:ascii="Times New Roman" w:hAnsi="Times New Roman" w:cs="Times New Roman"/>
          <w:sz w:val="28"/>
          <w:szCs w:val="28"/>
        </w:rPr>
        <w:t>вольно, после проведения консультации с защитником,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8DC">
        <w:rPr>
          <w:rFonts w:ascii="Times New Roman" w:hAnsi="Times New Roman" w:cs="Times New Roman"/>
          <w:sz w:val="28"/>
          <w:szCs w:val="28"/>
        </w:rPr>
        <w:t xml:space="preserve"> осознает последствия постановления приговора без проведения судебного разбирательства: понимает, что он будет основан исключительно на тех доказательствах, которые имеются в материалах дела; не сможет</w:t>
      </w:r>
      <w:r w:rsidRPr="006928DC">
        <w:rPr>
          <w:rFonts w:ascii="Times New Roman" w:hAnsi="Times New Roman" w:cs="Times New Roman"/>
          <w:sz w:val="28"/>
          <w:szCs w:val="28"/>
        </w:rPr>
        <w:t xml:space="preserve"> быть обжалован в апелляционном порядке из-за несоответствия изложенных в нем выводов фактическим обстоятельствам уголовного дела, а так же знает, что назначенное наказание не будет превышать двух третей максимального срока или размера наиболее строгого ви</w:t>
      </w:r>
      <w:r w:rsidRPr="006928DC">
        <w:rPr>
          <w:rFonts w:ascii="Times New Roman" w:hAnsi="Times New Roman" w:cs="Times New Roman"/>
          <w:sz w:val="28"/>
          <w:szCs w:val="28"/>
        </w:rPr>
        <w:t>да наказания, предусмотренного ч.</w:t>
      </w:r>
      <w:r w:rsidR="00ED525C">
        <w:rPr>
          <w:rFonts w:ascii="Times New Roman" w:hAnsi="Times New Roman" w:cs="Times New Roman"/>
          <w:sz w:val="28"/>
          <w:szCs w:val="28"/>
        </w:rPr>
        <w:t>1</w:t>
      </w:r>
      <w:r w:rsidRPr="006928DC">
        <w:rPr>
          <w:rFonts w:ascii="Times New Roman" w:hAnsi="Times New Roman" w:cs="Times New Roman"/>
          <w:sz w:val="28"/>
          <w:szCs w:val="28"/>
        </w:rPr>
        <w:t xml:space="preserve"> ст.158 УК РФ, соответственно, устанавливающего уголовную ответственность за деяние, с обвинением в совершении которого, подсудим</w:t>
      </w:r>
      <w:r w:rsidR="00ED525C">
        <w:rPr>
          <w:rFonts w:ascii="Times New Roman" w:hAnsi="Times New Roman" w:cs="Times New Roman"/>
          <w:sz w:val="28"/>
          <w:szCs w:val="28"/>
        </w:rPr>
        <w:t>ая</w:t>
      </w:r>
      <w:r w:rsidRPr="006928DC">
        <w:rPr>
          <w:rFonts w:ascii="Times New Roman" w:hAnsi="Times New Roman" w:cs="Times New Roman"/>
          <w:sz w:val="28"/>
          <w:szCs w:val="28"/>
        </w:rPr>
        <w:t xml:space="preserve"> согласил</w:t>
      </w:r>
      <w:r w:rsidR="00ED525C">
        <w:rPr>
          <w:rFonts w:ascii="Times New Roman" w:hAnsi="Times New Roman" w:cs="Times New Roman"/>
          <w:sz w:val="28"/>
          <w:szCs w:val="28"/>
        </w:rPr>
        <w:t>ась</w:t>
      </w:r>
      <w:r w:rsidRPr="006928DC">
        <w:rPr>
          <w:rFonts w:ascii="Times New Roman" w:hAnsi="Times New Roman" w:cs="Times New Roman"/>
          <w:sz w:val="28"/>
          <w:szCs w:val="28"/>
        </w:rPr>
        <w:t>.</w:t>
      </w:r>
    </w:p>
    <w:p w:rsidR="006928DC" w:rsidRPr="006928DC" w:rsidP="00692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DC">
        <w:rPr>
          <w:rFonts w:ascii="Times New Roman" w:hAnsi="Times New Roman" w:cs="Times New Roman"/>
          <w:sz w:val="28"/>
          <w:szCs w:val="28"/>
        </w:rPr>
        <w:t>Государственный обвинитель и защитник не возражали против рассмотрения уголо</w:t>
      </w:r>
      <w:r w:rsidRPr="006928DC">
        <w:rPr>
          <w:rFonts w:ascii="Times New Roman" w:hAnsi="Times New Roman" w:cs="Times New Roman"/>
          <w:sz w:val="28"/>
          <w:szCs w:val="28"/>
        </w:rPr>
        <w:t xml:space="preserve">вного дела в отношении </w:t>
      </w:r>
      <w:r>
        <w:rPr>
          <w:rFonts w:ascii="Times New Roman" w:hAnsi="Times New Roman" w:cs="Times New Roman"/>
          <w:sz w:val="28"/>
          <w:szCs w:val="28"/>
        </w:rPr>
        <w:t>Кирьяновой Е.Ю.</w:t>
      </w:r>
      <w:r w:rsidRPr="006928DC">
        <w:rPr>
          <w:rFonts w:ascii="Times New Roman" w:hAnsi="Times New Roman" w:cs="Times New Roman"/>
          <w:sz w:val="28"/>
          <w:szCs w:val="28"/>
        </w:rPr>
        <w:t xml:space="preserve"> с применением особого порядка вынесения судебного решения.</w:t>
      </w:r>
    </w:p>
    <w:p w:rsidR="006928DC" w:rsidRPr="006928DC" w:rsidP="00692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DC">
        <w:rPr>
          <w:rFonts w:ascii="Times New Roman" w:hAnsi="Times New Roman" w:cs="Times New Roman"/>
          <w:sz w:val="28"/>
          <w:szCs w:val="28"/>
        </w:rPr>
        <w:t>Представитель потерпевшего С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6928DC">
        <w:rPr>
          <w:rFonts w:ascii="Times New Roman" w:hAnsi="Times New Roman" w:cs="Times New Roman"/>
          <w:sz w:val="28"/>
          <w:szCs w:val="28"/>
        </w:rPr>
        <w:t xml:space="preserve"> В.А. в судебное заседание не явилась, уведомлена надлежащим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просила рассмотреть дело в ее отсутствии, </w:t>
      </w:r>
      <w:r w:rsidRPr="006928DC">
        <w:rPr>
          <w:rFonts w:ascii="Times New Roman" w:hAnsi="Times New Roman" w:cs="Times New Roman"/>
          <w:sz w:val="28"/>
          <w:szCs w:val="28"/>
        </w:rPr>
        <w:t>против ра</w:t>
      </w:r>
      <w:r w:rsidRPr="006928DC">
        <w:rPr>
          <w:rFonts w:ascii="Times New Roman" w:hAnsi="Times New Roman" w:cs="Times New Roman"/>
          <w:sz w:val="28"/>
          <w:szCs w:val="28"/>
        </w:rPr>
        <w:t>ссмотрения дела в особом порядке не возражала.</w:t>
      </w:r>
    </w:p>
    <w:p w:rsidR="006928DC" w:rsidRPr="006928DC" w:rsidP="00692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8DC">
        <w:rPr>
          <w:rFonts w:ascii="Times New Roman" w:hAnsi="Times New Roman" w:cs="Times New Roman"/>
          <w:sz w:val="28"/>
          <w:szCs w:val="28"/>
        </w:rPr>
        <w:t>Суд приходит к выводу, что обвинение, с которым согласил</w:t>
      </w:r>
      <w:r w:rsidR="00ED525C">
        <w:rPr>
          <w:rFonts w:ascii="Times New Roman" w:hAnsi="Times New Roman" w:cs="Times New Roman"/>
          <w:sz w:val="28"/>
          <w:szCs w:val="28"/>
        </w:rPr>
        <w:t>ась Кирьянова Е.Ю.</w:t>
      </w:r>
      <w:r w:rsidRPr="006928DC">
        <w:rPr>
          <w:rFonts w:ascii="Times New Roman" w:hAnsi="Times New Roman" w:cs="Times New Roman"/>
          <w:sz w:val="28"/>
          <w:szCs w:val="28"/>
        </w:rPr>
        <w:t xml:space="preserve"> обоснованно и подтверждено предоставленными доказательствами; подсудим</w:t>
      </w:r>
      <w:r w:rsidR="00ED525C">
        <w:rPr>
          <w:rFonts w:ascii="Times New Roman" w:hAnsi="Times New Roman" w:cs="Times New Roman"/>
          <w:sz w:val="28"/>
          <w:szCs w:val="28"/>
        </w:rPr>
        <w:t>ая</w:t>
      </w:r>
      <w:r w:rsidRPr="006928DC">
        <w:rPr>
          <w:rFonts w:ascii="Times New Roman" w:hAnsi="Times New Roman" w:cs="Times New Roman"/>
          <w:sz w:val="28"/>
          <w:szCs w:val="28"/>
        </w:rPr>
        <w:t xml:space="preserve"> понимает существо предъявленного обвинения и соглашается с ни</w:t>
      </w:r>
      <w:r w:rsidRPr="006928DC">
        <w:rPr>
          <w:rFonts w:ascii="Times New Roman" w:hAnsi="Times New Roman" w:cs="Times New Roman"/>
          <w:sz w:val="28"/>
          <w:szCs w:val="28"/>
        </w:rPr>
        <w:t>м в полном объеме; он</w:t>
      </w:r>
      <w:r w:rsidR="00ED525C">
        <w:rPr>
          <w:rFonts w:ascii="Times New Roman" w:hAnsi="Times New Roman" w:cs="Times New Roman"/>
          <w:sz w:val="28"/>
          <w:szCs w:val="28"/>
        </w:rPr>
        <w:t>а</w:t>
      </w:r>
      <w:r w:rsidRPr="006928DC">
        <w:rPr>
          <w:rFonts w:ascii="Times New Roman" w:hAnsi="Times New Roman" w:cs="Times New Roman"/>
          <w:sz w:val="28"/>
          <w:szCs w:val="28"/>
        </w:rPr>
        <w:t xml:space="preserve"> своевременно, добровольно и в присутствии защитника заявил</w:t>
      </w:r>
      <w:r w:rsidR="00ED525C">
        <w:rPr>
          <w:rFonts w:ascii="Times New Roman" w:hAnsi="Times New Roman" w:cs="Times New Roman"/>
          <w:sz w:val="28"/>
          <w:szCs w:val="28"/>
        </w:rPr>
        <w:t>а</w:t>
      </w:r>
      <w:r w:rsidRPr="006928DC">
        <w:rPr>
          <w:rFonts w:ascii="Times New Roman" w:hAnsi="Times New Roman" w:cs="Times New Roman"/>
          <w:sz w:val="28"/>
          <w:szCs w:val="28"/>
        </w:rPr>
        <w:t xml:space="preserve"> ходатайство об особом порядке; осознает характер и последствия заявленного </w:t>
      </w:r>
      <w:r w:rsidR="00ED525C">
        <w:rPr>
          <w:rFonts w:ascii="Times New Roman" w:hAnsi="Times New Roman" w:cs="Times New Roman"/>
          <w:sz w:val="28"/>
          <w:szCs w:val="28"/>
        </w:rPr>
        <w:t>ею</w:t>
      </w:r>
      <w:r w:rsidRPr="006928DC">
        <w:rPr>
          <w:rFonts w:ascii="Times New Roman" w:hAnsi="Times New Roman" w:cs="Times New Roman"/>
          <w:sz w:val="28"/>
          <w:szCs w:val="28"/>
        </w:rPr>
        <w:t xml:space="preserve"> ходатайства; государственным обвинителем не высказано возражений против рассмотрения дела в осо</w:t>
      </w:r>
      <w:r w:rsidRPr="006928DC">
        <w:rPr>
          <w:rFonts w:ascii="Times New Roman" w:hAnsi="Times New Roman" w:cs="Times New Roman"/>
          <w:sz w:val="28"/>
          <w:szCs w:val="28"/>
        </w:rPr>
        <w:t>бом порядке.</w:t>
      </w:r>
    </w:p>
    <w:p w:rsidR="00867E98" w:rsidP="00ED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28DC" w:rsidR="006928DC">
        <w:rPr>
          <w:rFonts w:ascii="Times New Roman" w:hAnsi="Times New Roman" w:cs="Times New Roman"/>
          <w:sz w:val="28"/>
          <w:szCs w:val="28"/>
        </w:rPr>
        <w:t>Таким образом, суд удостоверился в соблюдении установленных законном условий, в связи с чем, имеются основания предусмотренные законом, для постановления обвинительного приговора без проведения судебного разбирательства.</w:t>
      </w:r>
    </w:p>
    <w:p w:rsidR="00F736D3" w:rsidRPr="00403218" w:rsidP="003C3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Pr="00403218" w:rsidR="00925E69">
        <w:rPr>
          <w:rFonts w:ascii="Times New Roman" w:hAnsi="Times New Roman" w:cs="Times New Roman"/>
          <w:sz w:val="28"/>
          <w:szCs w:val="28"/>
        </w:rPr>
        <w:t xml:space="preserve">квалифицирует </w:t>
      </w:r>
      <w:r>
        <w:rPr>
          <w:rFonts w:ascii="Times New Roman" w:hAnsi="Times New Roman" w:cs="Times New Roman"/>
          <w:sz w:val="28"/>
          <w:szCs w:val="28"/>
        </w:rPr>
        <w:t>действия подсудимо</w:t>
      </w:r>
      <w:r w:rsidR="00ED525C">
        <w:rPr>
          <w:rFonts w:ascii="Times New Roman" w:hAnsi="Times New Roman" w:cs="Times New Roman"/>
          <w:sz w:val="28"/>
          <w:szCs w:val="28"/>
        </w:rPr>
        <w:t>й</w:t>
      </w:r>
      <w:r w:rsidRPr="00403218" w:rsidR="005C01F4">
        <w:rPr>
          <w:rFonts w:ascii="Times New Roman" w:hAnsi="Times New Roman" w:cs="Times New Roman"/>
          <w:sz w:val="28"/>
          <w:szCs w:val="28"/>
        </w:rPr>
        <w:t xml:space="preserve">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0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 ст. 158 Уголовного кодекса Российской Федерации, как кража, то есть тайное хищение чужого имущества.</w:t>
      </w:r>
    </w:p>
    <w:p w:rsidR="00E6381C" w:rsidRPr="005127D9" w:rsidP="0051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подсудимо</w:t>
      </w:r>
      <w:r w:rsidR="00A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Кирьяновой Е.Ю.</w:t>
      </w:r>
      <w:r w:rsidRPr="00403218" w:rsidR="003E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учитывает характер и степень общественн</w:t>
      </w:r>
      <w:r w:rsidRPr="00403218" w:rsidR="003E4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опасности совершенн</w:t>
      </w:r>
      <w:r w:rsidR="0097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деяния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97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ст. 15 Уголовного кодекса РФ относ</w:t>
      </w:r>
      <w:r w:rsidRPr="00403218" w:rsidR="003E40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категории преступлений небольшой тяжести</w:t>
      </w:r>
      <w:r w:rsidR="00973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7D9" w:rsidRPr="005127D9" w:rsidP="0051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качестве смягчающих наказание обстоятельств, в соответствии  с п.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г, и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ч.1 ст. 61 УК РФ, признается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наличие на иждивении малолетнего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ребенка, явку с повинной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соответствии с ч.2 ст. 61 УК РФ - раскаяние в содеянном,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63E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беременность подсудимой. </w:t>
      </w:r>
    </w:p>
    <w:p w:rsidR="00C614C9" w:rsidRPr="00C614C9" w:rsidP="0051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Обстоятельств, отягчающих наказание, в соответствии со ст. 63 Уголовного кодекса РФ, мировым судьей не усматривается.</w:t>
      </w:r>
    </w:p>
    <w:p w:rsidR="00C614C9" w:rsidRPr="00C614C9" w:rsidP="00C61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14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Оснований для применения </w:t>
      </w:r>
      <w:r w:rsidRPr="00C614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положений ст.64 Уголовного кодекса РФ не имеется.</w:t>
      </w:r>
    </w:p>
    <w:p w:rsidR="005127D9" w:rsidRPr="005127D9" w:rsidP="0051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14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Учитывая наличие 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Кирьяновой Е.Ю.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смягчающ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его 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«и» части первой статьи 61 УК РФ и отсутствие отягчающих обстоятельств, при назначении 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наказания суд применяет пол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ожения ч.1 ст.62 УК РФ.</w:t>
      </w:r>
    </w:p>
    <w:p w:rsidR="005127D9" w:rsidRPr="005127D9" w:rsidP="0051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Оснований для применения положений ст.64 Уголовного кодекса РФ не имеется. </w:t>
      </w:r>
    </w:p>
    <w:p w:rsidR="00D33A0A" w:rsidRPr="0023377D" w:rsidP="005127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Судья, учитывая данные о личности подсудимо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характеризующегося по ме</w:t>
      </w:r>
      <w:r w:rsidR="00463E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ту жительства посредственно, на учете у врача нарколога и психиатра не состояще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наличие смягчающих и отсутствие отягчающих  обстоятельств,  а также то обстоятельство, что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Кирьянова Е.Ю.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совершил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преступление в период условного осуждения</w:t>
      </w:r>
      <w:r w:rsidR="00ED52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отбывая наказание по приговору Нефтеюганского районного суда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16.08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 Вместе с тем, с учетом тяжести содеянного, наличия смягчающих наказание обстоятельств, суд считает возможным  сохранить 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условное осуждение и назначить  наказание без изоляции от общества,  в соответствии со ст. 73 УК РФ условно, при постоянном контро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 со стороны уполномоченных органов, с самостоятельным исполнением приговора Нефтеюганского районного суда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16.08</w:t>
      </w:r>
      <w:r w:rsidRPr="00512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</w:p>
    <w:p w:rsidR="005C01F4" w:rsidRPr="00403218" w:rsidP="001937DB">
      <w:pPr>
        <w:widowControl w:val="0"/>
        <w:tabs>
          <w:tab w:val="left" w:pos="262"/>
          <w:tab w:val="left" w:pos="9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377D" w:rsidR="0023377D">
        <w:rPr>
          <w:rFonts w:ascii="Times New Roman" w:hAnsi="Times New Roman" w:cs="Times New Roman"/>
          <w:sz w:val="28"/>
          <w:szCs w:val="28"/>
        </w:rPr>
        <w:t xml:space="preserve">В связи с участием защитника </w:t>
      </w:r>
      <w:r w:rsidR="005127D9">
        <w:rPr>
          <w:rFonts w:ascii="Times New Roman" w:hAnsi="Times New Roman" w:cs="Times New Roman"/>
          <w:sz w:val="28"/>
          <w:szCs w:val="28"/>
        </w:rPr>
        <w:t xml:space="preserve">Новоселовой Т.Б. </w:t>
      </w:r>
      <w:r w:rsidRPr="0023377D" w:rsidR="0023377D">
        <w:rPr>
          <w:rFonts w:ascii="Times New Roman" w:hAnsi="Times New Roman" w:cs="Times New Roman"/>
          <w:sz w:val="28"/>
          <w:szCs w:val="28"/>
        </w:rPr>
        <w:t>в судебном заседании, оплату труда адвоката отнести к процессуальным издержкам и произвести оплату с казны Российской Федерации в лице Управления Судебного департамента в Ханты-Мансийском автономном округе – Югр</w:t>
      </w:r>
      <w:r w:rsidR="00D33A0A">
        <w:rPr>
          <w:rFonts w:ascii="Times New Roman" w:hAnsi="Times New Roman" w:cs="Times New Roman"/>
          <w:sz w:val="28"/>
          <w:szCs w:val="28"/>
        </w:rPr>
        <w:t>е</w:t>
      </w:r>
      <w:r w:rsidRPr="0023377D" w:rsidR="0023377D">
        <w:rPr>
          <w:rFonts w:ascii="Times New Roman" w:hAnsi="Times New Roman" w:cs="Times New Roman"/>
          <w:sz w:val="28"/>
          <w:szCs w:val="28"/>
        </w:rPr>
        <w:t xml:space="preserve"> за  счет средств</w:t>
      </w:r>
      <w:r w:rsidR="0023377D">
        <w:rPr>
          <w:rFonts w:ascii="Times New Roman" w:hAnsi="Times New Roman" w:cs="Times New Roman"/>
          <w:sz w:val="28"/>
          <w:szCs w:val="28"/>
        </w:rPr>
        <w:t xml:space="preserve"> федерального бюджета.     </w:t>
      </w:r>
    </w:p>
    <w:p w:rsidR="00CA1A6A" w:rsidP="0087692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вещественных доказательствах суд решает в соответствии с ч.3</w:t>
      </w:r>
      <w:r w:rsidRP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81 УПК РФ.</w:t>
      </w:r>
    </w:p>
    <w:p w:rsidR="0087692D" w:rsidP="00CA1A6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ст.316 Уголовно-процессуального кодекса Российской Федерации, мировой  судья</w:t>
      </w:r>
    </w:p>
    <w:p w:rsidR="005127D9" w:rsidRPr="00403218" w:rsidP="00CA1A6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D3" w:rsidP="00CA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5127D9" w:rsidRPr="00CA1A6A" w:rsidP="00CA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DB" w:rsidP="00F43C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Кирьянову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 w:rsidRPr="00403218" w:rsidR="0019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 w:rsidR="00512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и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5127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r w:rsidRPr="003C43CD" w:rsidR="003C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3C43CD" w:rsidR="003C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лишения свободы сроком на </w:t>
      </w:r>
      <w:r w:rsidR="00463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6BA" w:rsidRPr="00AC56BA" w:rsidP="00F43C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6BA">
        <w:rPr>
          <w:rFonts w:ascii="Times New Roman" w:hAnsi="Times New Roman" w:cs="Times New Roman"/>
          <w:sz w:val="28"/>
          <w:szCs w:val="28"/>
        </w:rPr>
        <w:t xml:space="preserve">В соответствии со ст. 73 УК РФ назначенное </w:t>
      </w:r>
      <w:r w:rsidR="005127D9">
        <w:rPr>
          <w:rFonts w:ascii="Times New Roman" w:hAnsi="Times New Roman" w:cs="Times New Roman"/>
          <w:sz w:val="28"/>
          <w:szCs w:val="28"/>
        </w:rPr>
        <w:t>Кирьяновой Е.Ю.</w:t>
      </w:r>
      <w:r w:rsidRPr="00AC56BA">
        <w:rPr>
          <w:rFonts w:ascii="Times New Roman" w:hAnsi="Times New Roman" w:cs="Times New Roman"/>
          <w:sz w:val="28"/>
          <w:szCs w:val="28"/>
        </w:rPr>
        <w:t xml:space="preserve"> наказание считать условным с испытательным сроком </w:t>
      </w:r>
      <w:r w:rsidR="00F43CDB">
        <w:rPr>
          <w:rFonts w:ascii="Times New Roman" w:hAnsi="Times New Roman" w:cs="Times New Roman"/>
          <w:sz w:val="28"/>
          <w:szCs w:val="28"/>
        </w:rPr>
        <w:t>1</w:t>
      </w:r>
      <w:r w:rsidRPr="00AC56BA">
        <w:rPr>
          <w:rFonts w:ascii="Times New Roman" w:hAnsi="Times New Roman" w:cs="Times New Roman"/>
          <w:sz w:val="28"/>
          <w:szCs w:val="28"/>
        </w:rPr>
        <w:t xml:space="preserve"> (</w:t>
      </w:r>
      <w:r w:rsidR="00F43CDB">
        <w:rPr>
          <w:rFonts w:ascii="Times New Roman" w:hAnsi="Times New Roman" w:cs="Times New Roman"/>
          <w:sz w:val="28"/>
          <w:szCs w:val="28"/>
        </w:rPr>
        <w:t>один</w:t>
      </w:r>
      <w:r w:rsidRPr="00AC56BA">
        <w:rPr>
          <w:rFonts w:ascii="Times New Roman" w:hAnsi="Times New Roman" w:cs="Times New Roman"/>
          <w:sz w:val="28"/>
          <w:szCs w:val="28"/>
        </w:rPr>
        <w:t>) год.</w:t>
      </w:r>
    </w:p>
    <w:p w:rsidR="00AC56BA" w:rsidP="00AC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762">
        <w:rPr>
          <w:rFonts w:ascii="Times New Roman" w:hAnsi="Times New Roman" w:cs="Times New Roman"/>
          <w:sz w:val="28"/>
          <w:szCs w:val="28"/>
        </w:rPr>
        <w:t xml:space="preserve"> </w:t>
      </w:r>
      <w:r w:rsidRPr="00281762" w:rsidR="00281762">
        <w:rPr>
          <w:rFonts w:ascii="Times New Roman" w:hAnsi="Times New Roman" w:cs="Times New Roman"/>
          <w:sz w:val="28"/>
          <w:szCs w:val="28"/>
        </w:rPr>
        <w:t xml:space="preserve">На основании ч.5 ст. 73 УК РФ возложить на </w:t>
      </w:r>
      <w:r w:rsidR="005127D9">
        <w:rPr>
          <w:rFonts w:ascii="Times New Roman" w:hAnsi="Times New Roman" w:cs="Times New Roman"/>
          <w:sz w:val="28"/>
          <w:szCs w:val="28"/>
        </w:rPr>
        <w:t>Кирьянову Е.Ю.</w:t>
      </w:r>
      <w:r w:rsidRPr="00281762" w:rsidR="00281762">
        <w:rPr>
          <w:rFonts w:ascii="Times New Roman" w:hAnsi="Times New Roman" w:cs="Times New Roman"/>
          <w:sz w:val="28"/>
          <w:szCs w:val="28"/>
        </w:rPr>
        <w:t xml:space="preserve"> обязанность не менять постоянного места жительства, без уведомления специализированного государственного органа, осуществляющего контроль за поведением условно осужденно</w:t>
      </w:r>
      <w:r w:rsidR="00463E62">
        <w:rPr>
          <w:rFonts w:ascii="Times New Roman" w:hAnsi="Times New Roman" w:cs="Times New Roman"/>
          <w:sz w:val="28"/>
          <w:szCs w:val="28"/>
        </w:rPr>
        <w:t>й</w:t>
      </w:r>
      <w:r w:rsidRPr="00281762" w:rsidR="00281762">
        <w:rPr>
          <w:rFonts w:ascii="Times New Roman" w:hAnsi="Times New Roman" w:cs="Times New Roman"/>
          <w:sz w:val="28"/>
          <w:szCs w:val="28"/>
        </w:rPr>
        <w:t>, являться на регистрацию в специализированный государственный орган, осуществляющий контр</w:t>
      </w:r>
      <w:r w:rsidR="00965808">
        <w:rPr>
          <w:rFonts w:ascii="Times New Roman" w:hAnsi="Times New Roman" w:cs="Times New Roman"/>
          <w:sz w:val="28"/>
          <w:szCs w:val="28"/>
        </w:rPr>
        <w:t>оль за поведением условно осуждё</w:t>
      </w:r>
      <w:r w:rsidRPr="00281762" w:rsidR="00281762">
        <w:rPr>
          <w:rFonts w:ascii="Times New Roman" w:hAnsi="Times New Roman" w:cs="Times New Roman"/>
          <w:sz w:val="28"/>
          <w:szCs w:val="28"/>
        </w:rPr>
        <w:t>нно</w:t>
      </w:r>
      <w:r w:rsidR="00463E62">
        <w:rPr>
          <w:rFonts w:ascii="Times New Roman" w:hAnsi="Times New Roman" w:cs="Times New Roman"/>
          <w:sz w:val="28"/>
          <w:szCs w:val="28"/>
        </w:rPr>
        <w:t>й</w:t>
      </w:r>
      <w:r w:rsidRPr="00281762" w:rsidR="00281762">
        <w:rPr>
          <w:rFonts w:ascii="Times New Roman" w:hAnsi="Times New Roman" w:cs="Times New Roman"/>
          <w:sz w:val="28"/>
          <w:szCs w:val="28"/>
        </w:rPr>
        <w:t xml:space="preserve">, один раз в месяц.  </w:t>
      </w:r>
    </w:p>
    <w:p w:rsidR="005127D9" w:rsidP="00AC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98">
        <w:rPr>
          <w:rFonts w:ascii="Times New Roman" w:hAnsi="Times New Roman" w:cs="Times New Roman"/>
          <w:sz w:val="28"/>
          <w:szCs w:val="28"/>
        </w:rPr>
        <w:t xml:space="preserve"> Меру пр</w:t>
      </w:r>
      <w:r w:rsidR="00F43CDB">
        <w:rPr>
          <w:rFonts w:ascii="Times New Roman" w:hAnsi="Times New Roman" w:cs="Times New Roman"/>
          <w:sz w:val="28"/>
          <w:szCs w:val="28"/>
        </w:rPr>
        <w:t>есечения в виде подписки о невыезде и надлежащем поведении</w:t>
      </w:r>
      <w:r w:rsidR="00867E98">
        <w:rPr>
          <w:rFonts w:ascii="Times New Roman" w:hAnsi="Times New Roman" w:cs="Times New Roman"/>
          <w:sz w:val="28"/>
          <w:szCs w:val="28"/>
        </w:rPr>
        <w:t xml:space="preserve"> после вступления приговора в законную силу отменить.</w:t>
      </w:r>
      <w:r w:rsidRPr="003C43CD" w:rsidR="00F571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71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C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73FD" w:rsidRPr="00F62F00" w:rsidP="00AC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27D9" w:rsidR="005127D9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5127D9">
        <w:rPr>
          <w:rFonts w:ascii="Times New Roman" w:hAnsi="Times New Roman" w:cs="Times New Roman"/>
          <w:sz w:val="28"/>
          <w:szCs w:val="28"/>
        </w:rPr>
        <w:t>Кирьяновой Е.Ю.</w:t>
      </w:r>
      <w:r w:rsidRPr="005127D9" w:rsidR="005127D9">
        <w:rPr>
          <w:rFonts w:ascii="Times New Roman" w:hAnsi="Times New Roman" w:cs="Times New Roman"/>
          <w:sz w:val="28"/>
          <w:szCs w:val="28"/>
        </w:rPr>
        <w:t xml:space="preserve"> условное осуждение по приговору Нефтеюганского районного суда Ханты-Мансийского автономного округа-Югры от 1</w:t>
      </w:r>
      <w:r w:rsidR="005127D9">
        <w:rPr>
          <w:rFonts w:ascii="Times New Roman" w:hAnsi="Times New Roman" w:cs="Times New Roman"/>
          <w:sz w:val="28"/>
          <w:szCs w:val="28"/>
        </w:rPr>
        <w:t>6.08</w:t>
      </w:r>
      <w:r w:rsidRPr="005127D9" w:rsidR="005127D9">
        <w:rPr>
          <w:rFonts w:ascii="Times New Roman" w:hAnsi="Times New Roman" w:cs="Times New Roman"/>
          <w:sz w:val="28"/>
          <w:szCs w:val="28"/>
        </w:rPr>
        <w:t>.202</w:t>
      </w:r>
      <w:r w:rsidR="005127D9">
        <w:rPr>
          <w:rFonts w:ascii="Times New Roman" w:hAnsi="Times New Roman" w:cs="Times New Roman"/>
          <w:sz w:val="28"/>
          <w:szCs w:val="28"/>
        </w:rPr>
        <w:t>3</w:t>
      </w:r>
      <w:r w:rsidRPr="005127D9" w:rsidR="005127D9">
        <w:rPr>
          <w:rFonts w:ascii="Times New Roman" w:hAnsi="Times New Roman" w:cs="Times New Roman"/>
          <w:sz w:val="28"/>
          <w:szCs w:val="28"/>
        </w:rPr>
        <w:t xml:space="preserve"> и исполнять данный приговор самостоятельно.         </w:t>
      </w:r>
    </w:p>
    <w:p w:rsidR="00CA1A6A" w:rsidP="00F62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25C">
        <w:rPr>
          <w:rFonts w:ascii="Times New Roman" w:hAnsi="Times New Roman" w:cs="Times New Roman"/>
          <w:sz w:val="28"/>
          <w:szCs w:val="28"/>
        </w:rPr>
        <w:t xml:space="preserve"> </w:t>
      </w:r>
      <w:r w:rsidRPr="00CA1A6A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 по делу: </w:t>
      </w:r>
      <w:r>
        <w:rPr>
          <w:rFonts w:ascii="Times New Roman" w:hAnsi="Times New Roman" w:cs="Times New Roman"/>
          <w:sz w:val="28"/>
          <w:szCs w:val="28"/>
        </w:rPr>
        <w:t>компакт-</w:t>
      </w:r>
      <w:r w:rsidRPr="00CA1A6A">
        <w:rPr>
          <w:rFonts w:ascii="Times New Roman" w:hAnsi="Times New Roman" w:cs="Times New Roman"/>
          <w:sz w:val="28"/>
          <w:szCs w:val="28"/>
        </w:rPr>
        <w:t xml:space="preserve">диск с видеозаписью от </w:t>
      </w:r>
      <w:r w:rsidR="00475677">
        <w:rPr>
          <w:rFonts w:ascii="Times New Roman" w:hAnsi="Times New Roman" w:cs="Times New Roman"/>
          <w:sz w:val="28"/>
          <w:szCs w:val="28"/>
        </w:rPr>
        <w:t>06.02</w:t>
      </w:r>
      <w:r w:rsidRPr="00CA1A6A">
        <w:rPr>
          <w:rFonts w:ascii="Times New Roman" w:hAnsi="Times New Roman" w:cs="Times New Roman"/>
          <w:sz w:val="28"/>
          <w:szCs w:val="28"/>
        </w:rPr>
        <w:t>.202</w:t>
      </w:r>
      <w:r w:rsidR="00475677">
        <w:rPr>
          <w:rFonts w:ascii="Times New Roman" w:hAnsi="Times New Roman" w:cs="Times New Roman"/>
          <w:sz w:val="28"/>
          <w:szCs w:val="28"/>
        </w:rPr>
        <w:t>4</w:t>
      </w:r>
      <w:r w:rsidRPr="00CA1A6A">
        <w:rPr>
          <w:rFonts w:ascii="Times New Roman" w:hAnsi="Times New Roman" w:cs="Times New Roman"/>
          <w:sz w:val="28"/>
          <w:szCs w:val="28"/>
        </w:rPr>
        <w:t xml:space="preserve">, хранящуюся в материалах уголовного дела – хранить при материалах уголовного дела. </w:t>
      </w:r>
    </w:p>
    <w:p w:rsidR="00F62F00" w:rsidRPr="00F62F00" w:rsidP="00F62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25C">
        <w:rPr>
          <w:rFonts w:ascii="Times New Roman" w:hAnsi="Times New Roman" w:cs="Times New Roman"/>
          <w:sz w:val="28"/>
          <w:szCs w:val="28"/>
        </w:rPr>
        <w:t xml:space="preserve"> </w:t>
      </w:r>
      <w:r w:rsidRPr="00F62F00">
        <w:rPr>
          <w:rFonts w:ascii="Times New Roman" w:hAnsi="Times New Roman" w:cs="Times New Roman"/>
          <w:sz w:val="28"/>
          <w:szCs w:val="28"/>
        </w:rPr>
        <w:t xml:space="preserve">В связи с участием защитника </w:t>
      </w:r>
      <w:r w:rsidR="00097D0C">
        <w:rPr>
          <w:rFonts w:ascii="Times New Roman" w:hAnsi="Times New Roman" w:cs="Times New Roman"/>
          <w:sz w:val="28"/>
          <w:szCs w:val="28"/>
        </w:rPr>
        <w:t>Новоселовой Т.Б.</w:t>
      </w:r>
      <w:r w:rsidRPr="00C614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2F00">
        <w:rPr>
          <w:rFonts w:ascii="Times New Roman" w:hAnsi="Times New Roman" w:cs="Times New Roman"/>
          <w:sz w:val="28"/>
          <w:szCs w:val="28"/>
        </w:rPr>
        <w:t xml:space="preserve">в судебном заседании, оплату труда </w:t>
      </w:r>
      <w:r w:rsidRPr="00F62F00">
        <w:rPr>
          <w:rFonts w:ascii="Times New Roman" w:hAnsi="Times New Roman" w:cs="Times New Roman"/>
          <w:sz w:val="28"/>
          <w:szCs w:val="28"/>
        </w:rPr>
        <w:t>адвоката отнести к процессуальным издержкам и произвести оплату с казны Российской Федерации в лице Управления Судебного департамента в Ханты-Мансийском автономном округе – Югр</w:t>
      </w:r>
      <w:r w:rsidR="00983A51">
        <w:rPr>
          <w:rFonts w:ascii="Times New Roman" w:hAnsi="Times New Roman" w:cs="Times New Roman"/>
          <w:sz w:val="28"/>
          <w:szCs w:val="28"/>
        </w:rPr>
        <w:t>е</w:t>
      </w:r>
      <w:r w:rsidRPr="00F62F00">
        <w:rPr>
          <w:rFonts w:ascii="Times New Roman" w:hAnsi="Times New Roman" w:cs="Times New Roman"/>
          <w:sz w:val="28"/>
          <w:szCs w:val="28"/>
        </w:rPr>
        <w:t xml:space="preserve"> за  счет средств федерального бюджета.      </w:t>
      </w:r>
    </w:p>
    <w:p w:rsidR="00F736D3" w:rsidRPr="00F62F00" w:rsidP="00F62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2F00">
        <w:rPr>
          <w:rFonts w:ascii="Times New Roman" w:hAnsi="Times New Roman" w:cs="Times New Roman"/>
          <w:sz w:val="28"/>
          <w:szCs w:val="28"/>
        </w:rPr>
        <w:t>Приговор может быть об</w:t>
      </w:r>
      <w:r w:rsidRPr="00F62F00">
        <w:rPr>
          <w:rFonts w:ascii="Times New Roman" w:hAnsi="Times New Roman" w:cs="Times New Roman"/>
          <w:sz w:val="28"/>
          <w:szCs w:val="28"/>
        </w:rPr>
        <w:t>жалован в апелляционном порядке в Нефтеюганский районный суд  ХМАО – Югры в течение 1</w:t>
      </w:r>
      <w:r w:rsidR="002A1733">
        <w:rPr>
          <w:rFonts w:ascii="Times New Roman" w:hAnsi="Times New Roman" w:cs="Times New Roman"/>
          <w:sz w:val="28"/>
          <w:szCs w:val="28"/>
        </w:rPr>
        <w:t>5</w:t>
      </w:r>
      <w:r w:rsidRPr="00F62F00">
        <w:rPr>
          <w:rFonts w:ascii="Times New Roman" w:hAnsi="Times New Roman" w:cs="Times New Roman"/>
          <w:sz w:val="28"/>
          <w:szCs w:val="28"/>
        </w:rPr>
        <w:t xml:space="preserve"> суток со дня провозглашения, </w:t>
      </w:r>
      <w:r w:rsidR="003C43CD">
        <w:rPr>
          <w:rFonts w:ascii="Times New Roman" w:hAnsi="Times New Roman" w:cs="Times New Roman"/>
          <w:sz w:val="28"/>
          <w:szCs w:val="28"/>
        </w:rPr>
        <w:t xml:space="preserve"> </w:t>
      </w:r>
      <w:r w:rsidRPr="00F62F00">
        <w:rPr>
          <w:rFonts w:ascii="Times New Roman" w:hAnsi="Times New Roman" w:cs="Times New Roman"/>
          <w:sz w:val="28"/>
          <w:szCs w:val="28"/>
        </w:rPr>
        <w:t xml:space="preserve"> с подачей жалобы через судебный участок. </w:t>
      </w:r>
      <w:r w:rsidR="003C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5C" w:rsidRPr="00ED525C" w:rsidP="00ED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апелляционной жалобы или апелляционного представления, осужденный </w:t>
      </w:r>
      <w:r w:rsidRPr="00E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ходатайствовать о своем участии в рассмотрении уголовного дела судом апелляционной инстанции.</w:t>
      </w:r>
    </w:p>
    <w:p w:rsidR="00ED525C" w:rsidP="00ED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D52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об ознакомлении с протоколом и аудиозаписью судебного заседания подается сторонами в письменном виде в течение 3 суток со дня оконча</w:t>
      </w:r>
      <w:r w:rsidRPr="00E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судебного заседания. Указанный срок может быть восстановлен, если ходатайство не было подано по уважительным причинам. </w:t>
      </w:r>
    </w:p>
    <w:p w:rsidR="00A00262" w:rsidRPr="00403218" w:rsidP="00ED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D0861" w:rsidP="00F7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</w:t>
      </w:r>
      <w:r w:rsidRPr="00403218" w:rsidR="00BB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18" w:rsidR="00F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03218" w:rsidR="00925E69">
        <w:rPr>
          <w:rFonts w:ascii="Times New Roman" w:eastAsia="Times New Roman" w:hAnsi="Times New Roman" w:cs="Times New Roman"/>
          <w:sz w:val="28"/>
          <w:szCs w:val="28"/>
          <w:lang w:eastAsia="ru-RU"/>
        </w:rPr>
        <w:t>Е.З.Бушкова</w:t>
      </w:r>
    </w:p>
    <w:p w:rsidR="00CA1A6A" w:rsidP="00F7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F8349C2"/>
    <w:multiLevelType w:val="multilevel"/>
    <w:tmpl w:val="CB6C7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63377669"/>
    <w:multiLevelType w:val="multilevel"/>
    <w:tmpl w:val="B23AE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3"/>
    <w:rsid w:val="00050CBD"/>
    <w:rsid w:val="000802AA"/>
    <w:rsid w:val="00097D0C"/>
    <w:rsid w:val="000B667B"/>
    <w:rsid w:val="000D0838"/>
    <w:rsid w:val="001119D5"/>
    <w:rsid w:val="00176369"/>
    <w:rsid w:val="001937DB"/>
    <w:rsid w:val="001A15A8"/>
    <w:rsid w:val="001A2CF9"/>
    <w:rsid w:val="001D7C9C"/>
    <w:rsid w:val="001E127E"/>
    <w:rsid w:val="002053B3"/>
    <w:rsid w:val="0023377D"/>
    <w:rsid w:val="00281762"/>
    <w:rsid w:val="00290A0C"/>
    <w:rsid w:val="002A1733"/>
    <w:rsid w:val="002F3322"/>
    <w:rsid w:val="00324FAF"/>
    <w:rsid w:val="003311C3"/>
    <w:rsid w:val="003C34EB"/>
    <w:rsid w:val="003C43CD"/>
    <w:rsid w:val="003E4006"/>
    <w:rsid w:val="003F0C84"/>
    <w:rsid w:val="00403218"/>
    <w:rsid w:val="004249C7"/>
    <w:rsid w:val="00463E62"/>
    <w:rsid w:val="00475677"/>
    <w:rsid w:val="004C0E0A"/>
    <w:rsid w:val="004C73FD"/>
    <w:rsid w:val="004D0861"/>
    <w:rsid w:val="005127D9"/>
    <w:rsid w:val="00544A76"/>
    <w:rsid w:val="00564FFE"/>
    <w:rsid w:val="005770FA"/>
    <w:rsid w:val="005C01F4"/>
    <w:rsid w:val="006928DC"/>
    <w:rsid w:val="00703F48"/>
    <w:rsid w:val="00791344"/>
    <w:rsid w:val="007F0073"/>
    <w:rsid w:val="00867E98"/>
    <w:rsid w:val="0087692D"/>
    <w:rsid w:val="0087720C"/>
    <w:rsid w:val="00893BAB"/>
    <w:rsid w:val="008B7AAC"/>
    <w:rsid w:val="008F127D"/>
    <w:rsid w:val="00906431"/>
    <w:rsid w:val="00925E69"/>
    <w:rsid w:val="00965808"/>
    <w:rsid w:val="009739FB"/>
    <w:rsid w:val="00983A51"/>
    <w:rsid w:val="0099715E"/>
    <w:rsid w:val="009A650D"/>
    <w:rsid w:val="009C4FD3"/>
    <w:rsid w:val="009D5504"/>
    <w:rsid w:val="009E5E4F"/>
    <w:rsid w:val="00A00262"/>
    <w:rsid w:val="00A00E34"/>
    <w:rsid w:val="00A102FD"/>
    <w:rsid w:val="00A14FBF"/>
    <w:rsid w:val="00A302DA"/>
    <w:rsid w:val="00A56F26"/>
    <w:rsid w:val="00AC56BA"/>
    <w:rsid w:val="00AC5ABF"/>
    <w:rsid w:val="00B12A3F"/>
    <w:rsid w:val="00B96F79"/>
    <w:rsid w:val="00BB62B8"/>
    <w:rsid w:val="00C15FC8"/>
    <w:rsid w:val="00C40206"/>
    <w:rsid w:val="00C614C9"/>
    <w:rsid w:val="00C91E11"/>
    <w:rsid w:val="00CA1A6A"/>
    <w:rsid w:val="00CB5A30"/>
    <w:rsid w:val="00CE298C"/>
    <w:rsid w:val="00D009B1"/>
    <w:rsid w:val="00D33A0A"/>
    <w:rsid w:val="00D96ED1"/>
    <w:rsid w:val="00DB2AEE"/>
    <w:rsid w:val="00DD0712"/>
    <w:rsid w:val="00DD6246"/>
    <w:rsid w:val="00DF5C73"/>
    <w:rsid w:val="00E52F91"/>
    <w:rsid w:val="00E6381C"/>
    <w:rsid w:val="00E71402"/>
    <w:rsid w:val="00E72AC3"/>
    <w:rsid w:val="00ED525C"/>
    <w:rsid w:val="00F236A1"/>
    <w:rsid w:val="00F43CDB"/>
    <w:rsid w:val="00F57110"/>
    <w:rsid w:val="00F62F00"/>
    <w:rsid w:val="00F701A7"/>
    <w:rsid w:val="00F736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9E9DD62-DBA2-401F-B6EE-A5514CB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111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119D5"/>
    <w:pPr>
      <w:widowControl w:val="0"/>
      <w:shd w:val="clear" w:color="auto" w:fill="FFFFFF"/>
      <w:spacing w:after="0" w:line="27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B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B62B8"/>
    <w:rPr>
      <w:rFonts w:ascii="Segoe UI" w:hAnsi="Segoe UI" w:cs="Segoe UI"/>
      <w:sz w:val="18"/>
      <w:szCs w:val="18"/>
    </w:rPr>
  </w:style>
  <w:style w:type="character" w:customStyle="1" w:styleId="21pt">
    <w:name w:val="Основной текст (2) + Курсив;Интервал 1 pt"/>
    <w:basedOn w:val="2"/>
    <w:rsid w:val="00E63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E72A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E72A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E72AC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F701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9D5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7614-8358-48CF-9648-F9234707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